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35" w:rsidRPr="0026089A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89A">
        <w:rPr>
          <w:rFonts w:ascii="Times New Roman" w:hAnsi="Times New Roman" w:cs="Times New Roman"/>
          <w:b/>
          <w:sz w:val="24"/>
          <w:szCs w:val="24"/>
        </w:rPr>
        <w:t xml:space="preserve">GUIDING QUESTIONS FOR THE NORMATIVE FRAMEWORK OF THE ISSUES EXAMINED AT THE IX SESSION OF THE OPEN-ENDED WORKING GROUP ON AGEING: Long-term and Palliative Care </w:t>
      </w:r>
    </w:p>
    <w:p w:rsidR="00A97135" w:rsidRPr="004C7EBA" w:rsidRDefault="00A97135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35" w:rsidRPr="004C7EBA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National legal framework  </w:t>
      </w:r>
    </w:p>
    <w:p w:rsidR="00210CF4" w:rsidRPr="004C7EBA" w:rsidRDefault="00A97135" w:rsidP="002608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What are the legal provisions in your country that recognizes the right to long-term and palliative care? Do they have a constitutional, legislative or executive foundation?  </w:t>
      </w:r>
    </w:p>
    <w:p w:rsidR="00A97135" w:rsidRPr="004C7EBA" w:rsidRDefault="00210CF4" w:rsidP="0026089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There is no law nor policy specific to Elderly but there is draft law on Health </w:t>
      </w:r>
      <w:proofErr w:type="gramStart"/>
      <w:r w:rsidRPr="004C7EBA">
        <w:rPr>
          <w:rFonts w:ascii="Times New Roman" w:hAnsi="Times New Roman" w:cs="Times New Roman"/>
          <w:sz w:val="24"/>
          <w:szCs w:val="24"/>
        </w:rPr>
        <w:t>services which</w:t>
      </w:r>
      <w:proofErr w:type="gramEnd"/>
      <w:r w:rsidRPr="004C7EBA">
        <w:rPr>
          <w:rFonts w:ascii="Times New Roman" w:hAnsi="Times New Roman" w:cs="Times New Roman"/>
          <w:sz w:val="24"/>
          <w:szCs w:val="24"/>
        </w:rPr>
        <w:t xml:space="preserve"> include palliative care.</w:t>
      </w:r>
    </w:p>
    <w:p w:rsidR="00AE6665" w:rsidRPr="004C7EBA" w:rsidRDefault="00AE6665" w:rsidP="0026089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However, there is policy in </w:t>
      </w:r>
      <w:r w:rsidR="004C7EBA" w:rsidRPr="004C7EBA">
        <w:rPr>
          <w:rFonts w:ascii="Times New Roman" w:hAnsi="Times New Roman" w:cs="Times New Roman"/>
          <w:sz w:val="24"/>
          <w:szCs w:val="24"/>
        </w:rPr>
        <w:t>development, which</w:t>
      </w:r>
      <w:r w:rsidRPr="004C7EBA">
        <w:rPr>
          <w:rFonts w:ascii="Times New Roman" w:hAnsi="Times New Roman" w:cs="Times New Roman"/>
          <w:sz w:val="24"/>
          <w:szCs w:val="24"/>
        </w:rPr>
        <w:t xml:space="preserve"> include Health component.</w:t>
      </w:r>
    </w:p>
    <w:p w:rsidR="00A97135" w:rsidRPr="004C7EBA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Normative elements </w:t>
      </w:r>
    </w:p>
    <w:p w:rsidR="00AE6665" w:rsidRPr="004C7EBA" w:rsidRDefault="00A97135" w:rsidP="002608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>What are the key normative elements of the rights to long-term and palliative care? Please provide references to existing laws and standards where applicable.</w:t>
      </w:r>
    </w:p>
    <w:p w:rsidR="00AE6665" w:rsidRPr="004C7EBA" w:rsidRDefault="00AE6665" w:rsidP="0026089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There is a </w:t>
      </w:r>
      <w:r w:rsidR="00F11453" w:rsidRPr="004C7EBA">
        <w:rPr>
          <w:rFonts w:ascii="Times New Roman" w:hAnsi="Times New Roman" w:cs="Times New Roman"/>
          <w:sz w:val="24"/>
          <w:szCs w:val="24"/>
        </w:rPr>
        <w:t xml:space="preserve">Palliative care </w:t>
      </w:r>
      <w:r w:rsidR="001534C4" w:rsidRPr="004C7EBA">
        <w:rPr>
          <w:rFonts w:ascii="Times New Roman" w:hAnsi="Times New Roman" w:cs="Times New Roman"/>
          <w:sz w:val="24"/>
          <w:szCs w:val="24"/>
        </w:rPr>
        <w:t>protocol</w:t>
      </w:r>
      <w:r w:rsidR="00F11453" w:rsidRPr="004C7EBA">
        <w:rPr>
          <w:rFonts w:ascii="Times New Roman" w:hAnsi="Times New Roman" w:cs="Times New Roman"/>
          <w:sz w:val="24"/>
          <w:szCs w:val="24"/>
        </w:rPr>
        <w:t xml:space="preserve"> developed in 2016</w:t>
      </w:r>
      <w:r w:rsidRPr="004C7EBA">
        <w:rPr>
          <w:rFonts w:ascii="Times New Roman" w:hAnsi="Times New Roman" w:cs="Times New Roman"/>
          <w:sz w:val="24"/>
          <w:szCs w:val="24"/>
        </w:rPr>
        <w:t xml:space="preserve"> </w:t>
      </w:r>
      <w:r w:rsidR="00F11453" w:rsidRPr="004C7EBA">
        <w:rPr>
          <w:rFonts w:ascii="Times New Roman" w:hAnsi="Times New Roman" w:cs="Times New Roman"/>
          <w:sz w:val="24"/>
          <w:szCs w:val="24"/>
        </w:rPr>
        <w:t>with few specificities for ageing people</w:t>
      </w:r>
    </w:p>
    <w:p w:rsidR="00A97135" w:rsidRPr="004C7EBA" w:rsidRDefault="00A97135" w:rsidP="0026089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7135" w:rsidRPr="004C7EBA" w:rsidRDefault="00A97135" w:rsidP="002608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How </w:t>
      </w:r>
      <w:proofErr w:type="gramStart"/>
      <w:r w:rsidRPr="004C7EBA">
        <w:rPr>
          <w:rFonts w:ascii="Times New Roman" w:hAnsi="Times New Roman" w:cs="Times New Roman"/>
          <w:b/>
          <w:sz w:val="24"/>
          <w:szCs w:val="24"/>
        </w:rPr>
        <w:t>should long-term care and palliative care be legally defined</w:t>
      </w:r>
      <w:proofErr w:type="gramEnd"/>
      <w:r w:rsidRPr="004C7EB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97135" w:rsidRPr="004C7EBA" w:rsidRDefault="00A97135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 </w:t>
      </w:r>
      <w:r w:rsidR="001534C4" w:rsidRPr="004C7EBA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="001534C4" w:rsidRPr="004C7EBA">
        <w:rPr>
          <w:rFonts w:ascii="Times New Roman" w:hAnsi="Times New Roman" w:cs="Times New Roman"/>
          <w:sz w:val="24"/>
          <w:szCs w:val="24"/>
        </w:rPr>
        <w:t>should be defined</w:t>
      </w:r>
      <w:proofErr w:type="gramEnd"/>
      <w:r w:rsidR="001534C4" w:rsidRPr="004C7EBA">
        <w:rPr>
          <w:rFonts w:ascii="Times New Roman" w:hAnsi="Times New Roman" w:cs="Times New Roman"/>
          <w:sz w:val="24"/>
          <w:szCs w:val="24"/>
        </w:rPr>
        <w:t xml:space="preserve"> </w:t>
      </w:r>
      <w:r w:rsidR="00F11453" w:rsidRPr="004C7EBA">
        <w:rPr>
          <w:rFonts w:ascii="Times New Roman" w:hAnsi="Times New Roman" w:cs="Times New Roman"/>
          <w:sz w:val="24"/>
          <w:szCs w:val="24"/>
        </w:rPr>
        <w:t>with the aim to avail services at af</w:t>
      </w:r>
      <w:bookmarkStart w:id="0" w:name="_GoBack"/>
      <w:bookmarkEnd w:id="0"/>
      <w:r w:rsidR="00F11453" w:rsidRPr="004C7EBA">
        <w:rPr>
          <w:rFonts w:ascii="Times New Roman" w:hAnsi="Times New Roman" w:cs="Times New Roman"/>
          <w:sz w:val="24"/>
          <w:szCs w:val="24"/>
        </w:rPr>
        <w:t>fordable cost.</w:t>
      </w:r>
    </w:p>
    <w:p w:rsidR="001534C4" w:rsidRPr="004C7EBA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F8F" w:rsidRPr="004C7EBA">
        <w:rPr>
          <w:rFonts w:ascii="Times New Roman" w:hAnsi="Times New Roman" w:cs="Times New Roman"/>
          <w:b/>
          <w:sz w:val="24"/>
          <w:szCs w:val="24"/>
        </w:rPr>
        <w:t xml:space="preserve">Implementation </w:t>
      </w:r>
      <w:r w:rsidRPr="004C7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135" w:rsidRPr="004C7EBA" w:rsidRDefault="00A97135" w:rsidP="002608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What are the policies and programmes adopted by your country to guarantee older person’s enjoyment of their right to long-term and palliative care? </w:t>
      </w:r>
    </w:p>
    <w:p w:rsidR="00187F8F" w:rsidRPr="004C7EBA" w:rsidRDefault="00A97135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 </w:t>
      </w:r>
      <w:r w:rsidR="00187F8F" w:rsidRPr="004C7EBA">
        <w:rPr>
          <w:rFonts w:ascii="Times New Roman" w:hAnsi="Times New Roman" w:cs="Times New Roman"/>
          <w:sz w:val="24"/>
          <w:szCs w:val="24"/>
        </w:rPr>
        <w:t xml:space="preserve">There is a </w:t>
      </w:r>
      <w:proofErr w:type="gramStart"/>
      <w:r w:rsidR="004C7EBA">
        <w:rPr>
          <w:rFonts w:ascii="Times New Roman" w:hAnsi="Times New Roman" w:cs="Times New Roman"/>
          <w:sz w:val="24"/>
          <w:szCs w:val="24"/>
        </w:rPr>
        <w:t xml:space="preserve">draft </w:t>
      </w:r>
      <w:r w:rsidR="00187F8F" w:rsidRPr="004C7EBA">
        <w:rPr>
          <w:rFonts w:ascii="Times New Roman" w:hAnsi="Times New Roman" w:cs="Times New Roman"/>
          <w:sz w:val="24"/>
          <w:szCs w:val="24"/>
        </w:rPr>
        <w:t xml:space="preserve"> policy</w:t>
      </w:r>
      <w:proofErr w:type="gramEnd"/>
      <w:r w:rsidR="00187F8F" w:rsidRPr="004C7EBA">
        <w:rPr>
          <w:rFonts w:ascii="Times New Roman" w:hAnsi="Times New Roman" w:cs="Times New Roman"/>
          <w:sz w:val="24"/>
          <w:szCs w:val="24"/>
        </w:rPr>
        <w:t xml:space="preserve"> on elderly</w:t>
      </w:r>
      <w:r w:rsidR="004C7EBA">
        <w:rPr>
          <w:rFonts w:ascii="Times New Roman" w:hAnsi="Times New Roman" w:cs="Times New Roman"/>
          <w:sz w:val="24"/>
          <w:szCs w:val="24"/>
        </w:rPr>
        <w:t xml:space="preserve"> persons </w:t>
      </w:r>
      <w:r w:rsidR="00187F8F" w:rsidRPr="004C7EBA">
        <w:rPr>
          <w:rFonts w:ascii="Times New Roman" w:hAnsi="Times New Roman" w:cs="Times New Roman"/>
          <w:sz w:val="24"/>
          <w:szCs w:val="24"/>
        </w:rPr>
        <w:t xml:space="preserve"> which </w:t>
      </w:r>
      <w:r w:rsidR="004C7EBA">
        <w:rPr>
          <w:rFonts w:ascii="Times New Roman" w:hAnsi="Times New Roman" w:cs="Times New Roman"/>
          <w:sz w:val="24"/>
          <w:szCs w:val="24"/>
        </w:rPr>
        <w:t xml:space="preserve">will provide </w:t>
      </w:r>
      <w:r w:rsidR="00187F8F" w:rsidRPr="004C7EBA">
        <w:rPr>
          <w:rFonts w:ascii="Times New Roman" w:hAnsi="Times New Roman" w:cs="Times New Roman"/>
          <w:sz w:val="24"/>
          <w:szCs w:val="24"/>
        </w:rPr>
        <w:t xml:space="preserve"> a big component </w:t>
      </w:r>
      <w:r w:rsidR="004C7EBA">
        <w:rPr>
          <w:rFonts w:ascii="Times New Roman" w:hAnsi="Times New Roman" w:cs="Times New Roman"/>
          <w:sz w:val="24"/>
          <w:szCs w:val="24"/>
        </w:rPr>
        <w:t>on h</w:t>
      </w:r>
      <w:r w:rsidR="00187F8F" w:rsidRPr="004C7EBA">
        <w:rPr>
          <w:rFonts w:ascii="Times New Roman" w:hAnsi="Times New Roman" w:cs="Times New Roman"/>
          <w:sz w:val="24"/>
          <w:szCs w:val="24"/>
        </w:rPr>
        <w:t>ealth</w:t>
      </w:r>
      <w:r w:rsidR="004C7EBA">
        <w:rPr>
          <w:rFonts w:ascii="Times New Roman" w:hAnsi="Times New Roman" w:cs="Times New Roman"/>
          <w:sz w:val="24"/>
          <w:szCs w:val="24"/>
        </w:rPr>
        <w:t xml:space="preserve"> in relation with palliative care</w:t>
      </w:r>
      <w:r w:rsidR="00187F8F" w:rsidRPr="004C7EBA">
        <w:rPr>
          <w:rFonts w:ascii="Times New Roman" w:hAnsi="Times New Roman" w:cs="Times New Roman"/>
          <w:sz w:val="24"/>
          <w:szCs w:val="24"/>
        </w:rPr>
        <w:t>.</w:t>
      </w:r>
    </w:p>
    <w:p w:rsidR="00A97135" w:rsidRPr="004C7EBA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5. What are the best practices and main challenges in adopting and implementing a normative framework to implement these rights?  </w:t>
      </w:r>
    </w:p>
    <w:p w:rsidR="00A97135" w:rsidRPr="004C7EBA" w:rsidRDefault="00187F8F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The best practice in Rwanda is the Home Based Care practitioner </w:t>
      </w:r>
      <w:proofErr w:type="gramStart"/>
      <w:r w:rsidRPr="004C7EBA">
        <w:rPr>
          <w:rFonts w:ascii="Times New Roman" w:hAnsi="Times New Roman" w:cs="Times New Roman"/>
          <w:sz w:val="24"/>
          <w:szCs w:val="24"/>
        </w:rPr>
        <w:t>p</w:t>
      </w:r>
      <w:r w:rsidR="00307759">
        <w:rPr>
          <w:rFonts w:ascii="Times New Roman" w:hAnsi="Times New Roman" w:cs="Times New Roman"/>
          <w:sz w:val="24"/>
          <w:szCs w:val="24"/>
        </w:rPr>
        <w:t>rogram which</w:t>
      </w:r>
      <w:proofErr w:type="gramEnd"/>
      <w:r w:rsidR="00307759">
        <w:rPr>
          <w:rFonts w:ascii="Times New Roman" w:hAnsi="Times New Roman" w:cs="Times New Roman"/>
          <w:sz w:val="24"/>
          <w:szCs w:val="24"/>
        </w:rPr>
        <w:t xml:space="preserve"> is a program that </w:t>
      </w:r>
      <w:r w:rsidRPr="004C7EBA">
        <w:rPr>
          <w:rFonts w:ascii="Times New Roman" w:hAnsi="Times New Roman" w:cs="Times New Roman"/>
          <w:sz w:val="24"/>
          <w:szCs w:val="24"/>
        </w:rPr>
        <w:t>offer palliative care services at Home by trained people.</w:t>
      </w:r>
    </w:p>
    <w:p w:rsidR="00187F8F" w:rsidRPr="00307759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759">
        <w:rPr>
          <w:rFonts w:ascii="Times New Roman" w:hAnsi="Times New Roman" w:cs="Times New Roman"/>
          <w:b/>
          <w:sz w:val="24"/>
          <w:szCs w:val="24"/>
        </w:rPr>
        <w:t xml:space="preserve">Equality and non-discrimination  </w:t>
      </w:r>
    </w:p>
    <w:p w:rsidR="00A97135" w:rsidRPr="004C7EBA" w:rsidRDefault="00A97135" w:rsidP="002608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t xml:space="preserve">Which are the measures adopted to ensure equitable access by older persons to the enjoyment of the right to long-term and palliative care, paying special attention to those who are vulnerable or in vulnerable situation? </w:t>
      </w:r>
    </w:p>
    <w:p w:rsidR="00A97135" w:rsidRPr="004C7EBA" w:rsidRDefault="00187F8F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>There is no particular measures</w:t>
      </w:r>
      <w:r w:rsidR="00DC359F">
        <w:rPr>
          <w:rFonts w:ascii="Times New Roman" w:hAnsi="Times New Roman" w:cs="Times New Roman"/>
          <w:sz w:val="24"/>
          <w:szCs w:val="24"/>
        </w:rPr>
        <w:t xml:space="preserve"> established so far and they will be provided in National elderly policy currently under development.</w:t>
      </w:r>
    </w:p>
    <w:p w:rsidR="00187F8F" w:rsidRPr="00307759" w:rsidRDefault="00A97135" w:rsidP="00260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759">
        <w:rPr>
          <w:rFonts w:ascii="Times New Roman" w:hAnsi="Times New Roman" w:cs="Times New Roman"/>
          <w:b/>
          <w:sz w:val="24"/>
          <w:szCs w:val="24"/>
        </w:rPr>
        <w:t xml:space="preserve">Participation </w:t>
      </w:r>
    </w:p>
    <w:p w:rsidR="00A97135" w:rsidRPr="004C7EBA" w:rsidRDefault="00A97135" w:rsidP="002608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Does the design and implementation of normative and political framework related to long-term and palliative care include an effective and meaningful participation of older persons? </w:t>
      </w:r>
    </w:p>
    <w:p w:rsidR="00B21033" w:rsidRPr="00D623B1" w:rsidRDefault="00D623B1" w:rsidP="0026089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Pr="00D623B1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Pr="00D623B1">
        <w:rPr>
          <w:rFonts w:ascii="Times New Roman" w:hAnsi="Times New Roman" w:cs="Times New Roman"/>
          <w:sz w:val="24"/>
          <w:szCs w:val="24"/>
        </w:rPr>
        <w:t xml:space="preserve">National elderly </w:t>
      </w:r>
      <w:r>
        <w:rPr>
          <w:rFonts w:ascii="Times New Roman" w:hAnsi="Times New Roman" w:cs="Times New Roman"/>
          <w:sz w:val="24"/>
          <w:szCs w:val="24"/>
        </w:rPr>
        <w:t>policy that embedded a chapter on health about palliative care, the c</w:t>
      </w:r>
      <w:r w:rsidR="00307759" w:rsidRPr="00D623B1">
        <w:rPr>
          <w:rFonts w:ascii="Times New Roman" w:hAnsi="Times New Roman" w:cs="Times New Roman"/>
          <w:sz w:val="24"/>
          <w:szCs w:val="24"/>
        </w:rPr>
        <w:t xml:space="preserve">onsultation </w:t>
      </w:r>
      <w:r>
        <w:rPr>
          <w:rFonts w:ascii="Times New Roman" w:hAnsi="Times New Roman" w:cs="Times New Roman"/>
          <w:sz w:val="24"/>
          <w:szCs w:val="24"/>
        </w:rPr>
        <w:t>conducted with all stakeholders including elderly persons associations. Before implementation of this policy, there is a plan for dissemination of the approved policy for all concerned implementers and beneficiaries.</w:t>
      </w:r>
      <w:r w:rsidR="00307759" w:rsidRPr="00D62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35" w:rsidRPr="004C7EBA" w:rsidRDefault="00A97135" w:rsidP="0026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C7E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7135" w:rsidRPr="004C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591"/>
    <w:multiLevelType w:val="hybridMultilevel"/>
    <w:tmpl w:val="42983C3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B4F84"/>
    <w:multiLevelType w:val="hybridMultilevel"/>
    <w:tmpl w:val="AC92DB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A50"/>
    <w:multiLevelType w:val="hybridMultilevel"/>
    <w:tmpl w:val="5D86430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35"/>
    <w:rsid w:val="00003356"/>
    <w:rsid w:val="0000624C"/>
    <w:rsid w:val="001534C4"/>
    <w:rsid w:val="00187F8F"/>
    <w:rsid w:val="00210CF4"/>
    <w:rsid w:val="0026089A"/>
    <w:rsid w:val="00307759"/>
    <w:rsid w:val="004C7EBA"/>
    <w:rsid w:val="009C7F0B"/>
    <w:rsid w:val="00A97135"/>
    <w:rsid w:val="00AA1772"/>
    <w:rsid w:val="00AC5D1B"/>
    <w:rsid w:val="00AE6665"/>
    <w:rsid w:val="00B21033"/>
    <w:rsid w:val="00D623B1"/>
    <w:rsid w:val="00DC359F"/>
    <w:rsid w:val="00F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463C"/>
  <w15:chartTrackingRefBased/>
  <w15:docId w15:val="{9C2C3B1C-FF28-4200-89D8-D143345F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moh27</dc:creator>
  <cp:keywords/>
  <dc:description/>
  <cp:lastModifiedBy>Thacien</cp:lastModifiedBy>
  <cp:revision>8</cp:revision>
  <dcterms:created xsi:type="dcterms:W3CDTF">2019-01-31T06:28:00Z</dcterms:created>
  <dcterms:modified xsi:type="dcterms:W3CDTF">2019-02-01T16:06:00Z</dcterms:modified>
</cp:coreProperties>
</file>